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FCE" w:rsidRPr="003B075E" w:rsidRDefault="00194FCE" w:rsidP="00194FCE">
      <w:pPr>
        <w:contextualSpacing/>
        <w:jc w:val="center"/>
        <w:rPr>
          <w:rFonts w:ascii="Palatino Linotype" w:hAnsi="Palatino Linotype"/>
          <w:noProof/>
          <w:sz w:val="26"/>
          <w:szCs w:val="26"/>
        </w:rPr>
      </w:pPr>
      <w:r w:rsidRPr="003B075E">
        <w:rPr>
          <w:rFonts w:ascii="Palatino Linotype" w:hAnsi="Palatino Linotype"/>
          <w:noProof/>
          <w:sz w:val="26"/>
          <w:szCs w:val="26"/>
        </w:rPr>
        <w:drawing>
          <wp:inline distT="0" distB="0" distL="0" distR="0" wp14:anchorId="5E4B27E8" wp14:editId="0446D9AF">
            <wp:extent cx="762000" cy="762000"/>
            <wp:effectExtent l="0" t="0" r="0" b="0"/>
            <wp:docPr id="6" name="Picture 6" descr="Distric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trict logo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3B075E">
        <w:rPr>
          <w:rFonts w:ascii="Palatino Linotype" w:hAnsi="Palatino Linotype"/>
          <w:noProof/>
          <w:sz w:val="26"/>
          <w:szCs w:val="26"/>
        </w:rPr>
        <w:t>Niagara Falls City School District</w:t>
      </w:r>
    </w:p>
    <w:p w:rsidR="00194FCE" w:rsidRPr="003B075E" w:rsidRDefault="00194FCE" w:rsidP="00194FCE">
      <w:pPr>
        <w:ind w:left="1440"/>
        <w:contextualSpacing/>
        <w:rPr>
          <w:rFonts w:ascii="Palatino Linotype" w:hAnsi="Palatino Linotype"/>
          <w:noProof/>
          <w:sz w:val="26"/>
          <w:szCs w:val="26"/>
        </w:rPr>
      </w:pPr>
      <w:r w:rsidRPr="003B075E">
        <w:rPr>
          <w:rFonts w:ascii="Palatino Linotype" w:hAnsi="Palatino Linotype"/>
          <w:noProof/>
          <w:sz w:val="26"/>
          <w:szCs w:val="26"/>
        </w:rPr>
        <w:t xml:space="preserve">       Learning for All … Whatever it Takes</w:t>
      </w:r>
    </w:p>
    <w:p w:rsidR="006F68C4" w:rsidRPr="006D5100" w:rsidRDefault="006F68C4" w:rsidP="006F68C4">
      <w:pPr>
        <w:contextualSpacing/>
        <w:jc w:val="right"/>
        <w:rPr>
          <w:rFonts w:ascii="Georgia" w:hAnsi="Georgia" w:cstheme="minorHAnsi"/>
          <w:b/>
          <w:noProof/>
          <w:sz w:val="20"/>
          <w:szCs w:val="20"/>
        </w:rPr>
      </w:pPr>
      <w:r>
        <w:tab/>
      </w:r>
      <w:r>
        <w:tab/>
      </w:r>
      <w:r>
        <w:tab/>
      </w:r>
      <w:r w:rsidRPr="006D5100">
        <w:rPr>
          <w:rFonts w:ascii="Georgia" w:hAnsi="Georgia" w:cstheme="minorHAnsi"/>
          <w:b/>
          <w:noProof/>
          <w:sz w:val="20"/>
          <w:szCs w:val="20"/>
        </w:rPr>
        <w:t>For Immediate Release</w:t>
      </w:r>
    </w:p>
    <w:p w:rsidR="00DD330B" w:rsidRPr="006D5100" w:rsidRDefault="006E2F4D" w:rsidP="006F68C4">
      <w:pPr>
        <w:contextualSpacing/>
        <w:jc w:val="right"/>
        <w:rPr>
          <w:rFonts w:ascii="Georgia" w:hAnsi="Georgia" w:cstheme="minorHAnsi"/>
          <w:noProof/>
          <w:sz w:val="20"/>
          <w:szCs w:val="20"/>
        </w:rPr>
      </w:pPr>
      <w:r>
        <w:rPr>
          <w:rFonts w:ascii="Georgia" w:hAnsi="Georgia" w:cstheme="minorHAnsi"/>
          <w:noProof/>
          <w:sz w:val="20"/>
          <w:szCs w:val="20"/>
        </w:rPr>
        <w:t>October 4</w:t>
      </w:r>
      <w:r w:rsidR="003B1484" w:rsidRPr="006D5100">
        <w:rPr>
          <w:rFonts w:ascii="Georgia" w:hAnsi="Georgia" w:cstheme="minorHAnsi"/>
          <w:noProof/>
          <w:sz w:val="20"/>
          <w:szCs w:val="20"/>
        </w:rPr>
        <w:t>, 2021</w:t>
      </w:r>
    </w:p>
    <w:p w:rsidR="006F68C4" w:rsidRPr="006D5100" w:rsidRDefault="006F68C4" w:rsidP="006F68C4">
      <w:pPr>
        <w:contextualSpacing/>
        <w:jc w:val="right"/>
        <w:rPr>
          <w:rFonts w:ascii="Georgia" w:hAnsi="Georgia" w:cstheme="minorHAnsi"/>
          <w:noProof/>
          <w:sz w:val="20"/>
          <w:szCs w:val="20"/>
        </w:rPr>
      </w:pPr>
      <w:r w:rsidRPr="006D5100">
        <w:rPr>
          <w:rFonts w:ascii="Georgia" w:hAnsi="Georgia" w:cstheme="minorHAnsi"/>
          <w:noProof/>
          <w:sz w:val="20"/>
          <w:szCs w:val="20"/>
        </w:rPr>
        <w:t>Contact: Julie A. Doerr</w:t>
      </w:r>
    </w:p>
    <w:p w:rsidR="006F68C4" w:rsidRPr="006D5100" w:rsidRDefault="006F68C4" w:rsidP="006F68C4">
      <w:pPr>
        <w:contextualSpacing/>
        <w:jc w:val="right"/>
        <w:rPr>
          <w:rFonts w:ascii="Georgia" w:hAnsi="Georgia" w:cstheme="minorHAnsi"/>
          <w:noProof/>
          <w:sz w:val="20"/>
          <w:szCs w:val="20"/>
        </w:rPr>
      </w:pPr>
      <w:r w:rsidRPr="006D5100">
        <w:rPr>
          <w:rFonts w:ascii="Georgia" w:hAnsi="Georgia" w:cstheme="minorHAnsi"/>
          <w:noProof/>
          <w:sz w:val="20"/>
          <w:szCs w:val="20"/>
        </w:rPr>
        <w:t>Director of Public Relations</w:t>
      </w:r>
    </w:p>
    <w:p w:rsidR="006F68C4" w:rsidRPr="006D5100" w:rsidRDefault="006F68C4" w:rsidP="006F68C4">
      <w:pPr>
        <w:contextualSpacing/>
        <w:jc w:val="right"/>
        <w:rPr>
          <w:rFonts w:ascii="Georgia" w:hAnsi="Georgia" w:cstheme="minorHAnsi"/>
          <w:noProof/>
          <w:sz w:val="20"/>
          <w:szCs w:val="20"/>
        </w:rPr>
      </w:pPr>
      <w:r w:rsidRPr="006D5100">
        <w:rPr>
          <w:rFonts w:ascii="Georgia" w:hAnsi="Georgia" w:cstheme="minorHAnsi"/>
          <w:noProof/>
          <w:sz w:val="20"/>
          <w:szCs w:val="20"/>
        </w:rPr>
        <w:t>(716) 286-4245</w:t>
      </w:r>
    </w:p>
    <w:p w:rsidR="006F68C4" w:rsidRPr="006D5100" w:rsidRDefault="006F68C4" w:rsidP="006F68C4">
      <w:pPr>
        <w:contextualSpacing/>
        <w:jc w:val="right"/>
        <w:rPr>
          <w:rFonts w:ascii="Georgia" w:hAnsi="Georgia" w:cstheme="minorHAnsi"/>
          <w:noProof/>
          <w:sz w:val="20"/>
          <w:szCs w:val="20"/>
        </w:rPr>
      </w:pPr>
      <w:r w:rsidRPr="006D5100">
        <w:rPr>
          <w:rFonts w:ascii="Georgia" w:hAnsi="Georgia" w:cstheme="minorHAnsi"/>
          <w:noProof/>
          <w:sz w:val="20"/>
          <w:szCs w:val="20"/>
        </w:rPr>
        <w:t>(716) 225-4776 (cellular)</w:t>
      </w:r>
    </w:p>
    <w:p w:rsidR="006F68C4" w:rsidRPr="003B075E" w:rsidRDefault="00E26861" w:rsidP="006F68C4">
      <w:pPr>
        <w:contextualSpacing/>
        <w:jc w:val="right"/>
        <w:rPr>
          <w:rFonts w:ascii="Georgia" w:hAnsi="Georgia"/>
          <w:noProof/>
        </w:rPr>
      </w:pPr>
      <w:hyperlink r:id="rId6" w:history="1">
        <w:r w:rsidR="006F68C4" w:rsidRPr="006D5100">
          <w:rPr>
            <w:rStyle w:val="Hyperlink"/>
            <w:rFonts w:ascii="Georgia" w:hAnsi="Georgia" w:cstheme="minorHAnsi"/>
            <w:noProof/>
            <w:sz w:val="20"/>
            <w:szCs w:val="20"/>
          </w:rPr>
          <w:t>jdoerr@nfschools.net</w:t>
        </w:r>
      </w:hyperlink>
    </w:p>
    <w:p w:rsidR="006F68C4" w:rsidRDefault="006F68C4" w:rsidP="008C0287"/>
    <w:p w:rsidR="00DD263F" w:rsidRPr="00DD263F" w:rsidRDefault="00DD263F" w:rsidP="00DD263F">
      <w:pPr>
        <w:shd w:val="clear" w:color="auto" w:fill="FFFFFF"/>
        <w:spacing w:after="0" w:line="257" w:lineRule="atLeast"/>
        <w:jc w:val="center"/>
        <w:rPr>
          <w:rFonts w:ascii="Times New Roman" w:eastAsia="Times New Roman" w:hAnsi="Times New Roman" w:cs="Times New Roman"/>
          <w:color w:val="000000"/>
          <w:sz w:val="24"/>
          <w:szCs w:val="24"/>
        </w:rPr>
      </w:pPr>
      <w:r w:rsidRPr="00DD263F">
        <w:rPr>
          <w:rFonts w:ascii="inherit" w:eastAsia="Times New Roman" w:hAnsi="inherit" w:cs="Times New Roman"/>
          <w:b/>
          <w:bCs/>
          <w:color w:val="000000"/>
          <w:sz w:val="28"/>
          <w:szCs w:val="28"/>
          <w:bdr w:val="none" w:sz="0" w:space="0" w:color="auto" w:frame="1"/>
        </w:rPr>
        <w:t>Elementary school renaming committee update </w:t>
      </w:r>
    </w:p>
    <w:p w:rsidR="00DD263F" w:rsidRPr="00DD263F" w:rsidRDefault="002A1AF0" w:rsidP="00DD263F">
      <w:pPr>
        <w:shd w:val="clear" w:color="auto" w:fill="FFFFFF"/>
        <w:spacing w:beforeAutospacing="1" w:after="0" w:afterAutospacing="1" w:line="360" w:lineRule="atLeast"/>
        <w:rPr>
          <w:rFonts w:ascii="Times New Roman" w:eastAsia="Times New Roman" w:hAnsi="Times New Roman" w:cs="Times New Roman"/>
          <w:color w:val="000000"/>
          <w:sz w:val="24"/>
          <w:szCs w:val="24"/>
        </w:rPr>
      </w:pPr>
      <w:r>
        <w:rPr>
          <w:rFonts w:ascii="Calibri" w:eastAsia="Times New Roman" w:hAnsi="Calibri" w:cs="Calibri"/>
          <w:color w:val="000000"/>
          <w:bdr w:val="none" w:sz="0" w:space="0" w:color="auto" w:frame="1"/>
        </w:rPr>
        <w:t>(</w:t>
      </w:r>
      <w:r w:rsidR="00DD263F" w:rsidRPr="00DD263F">
        <w:rPr>
          <w:rFonts w:ascii="Calibri" w:eastAsia="Times New Roman" w:hAnsi="Calibri" w:cs="Calibri"/>
          <w:color w:val="000000"/>
          <w:bdr w:val="none" w:sz="0" w:space="0" w:color="auto" w:frame="1"/>
        </w:rPr>
        <w:t>Niagara Falls, N.Y., October 4, 2021</w:t>
      </w:r>
      <w:r>
        <w:rPr>
          <w:rFonts w:ascii="Calibri" w:eastAsia="Times New Roman" w:hAnsi="Calibri" w:cs="Calibri"/>
          <w:color w:val="000000"/>
          <w:bdr w:val="none" w:sz="0" w:space="0" w:color="auto" w:frame="1"/>
        </w:rPr>
        <w:t>)</w:t>
      </w:r>
      <w:r w:rsidR="00DD263F" w:rsidRPr="00DD263F">
        <w:rPr>
          <w:rFonts w:ascii="Calibri" w:eastAsia="Times New Roman" w:hAnsi="Calibri" w:cs="Calibri"/>
          <w:color w:val="000000"/>
          <w:bdr w:val="none" w:sz="0" w:space="0" w:color="auto" w:frame="1"/>
        </w:rPr>
        <w:t xml:space="preserve"> – The Niagara Falls City School District Renaming Committee has met twice and has a third meeting scheduled for October 14, 2021. The District convened the committee to dedicate the name of a District elementary school to a local or national Black leader. </w:t>
      </w:r>
      <w:r w:rsidR="00DD263F" w:rsidRPr="00DD263F">
        <w:rPr>
          <w:rFonts w:ascii="Calibri" w:eastAsia="Times New Roman" w:hAnsi="Calibri" w:cs="Calibri"/>
          <w:color w:val="050505"/>
          <w:bdr w:val="none" w:sz="0" w:space="0" w:color="auto" w:frame="1"/>
        </w:rPr>
        <w:t> </w:t>
      </w:r>
      <w:r w:rsidR="00DD263F" w:rsidRPr="00DD263F">
        <w:rPr>
          <w:rFonts w:ascii="Calibri" w:eastAsia="Times New Roman" w:hAnsi="Calibri" w:cs="Calibri"/>
          <w:color w:val="000000"/>
          <w:bdr w:val="none" w:sz="0" w:space="0" w:color="auto" w:frame="1"/>
        </w:rPr>
        <w:t>The community organization Men Standing Strong Together initiated the renaming effort.</w:t>
      </w:r>
      <w:r w:rsidR="00DD263F" w:rsidRPr="00DD263F">
        <w:rPr>
          <w:rFonts w:ascii="Calibri" w:eastAsia="Times New Roman" w:hAnsi="Calibri" w:cs="Calibri"/>
          <w:color w:val="050505"/>
          <w:bdr w:val="none" w:sz="0" w:space="0" w:color="auto" w:frame="1"/>
        </w:rPr>
        <w:t>  </w:t>
      </w:r>
    </w:p>
    <w:p w:rsidR="00DD263F" w:rsidRPr="00DD263F" w:rsidRDefault="00DD263F" w:rsidP="00DD263F">
      <w:pPr>
        <w:shd w:val="clear" w:color="auto" w:fill="FFFFFF"/>
        <w:spacing w:after="0" w:line="360" w:lineRule="atLeast"/>
        <w:rPr>
          <w:rFonts w:ascii="Times New Roman" w:eastAsia="Times New Roman" w:hAnsi="Times New Roman" w:cs="Times New Roman"/>
          <w:color w:val="000000"/>
          <w:sz w:val="24"/>
          <w:szCs w:val="24"/>
        </w:rPr>
      </w:pPr>
      <w:r w:rsidRPr="00DD263F">
        <w:rPr>
          <w:rFonts w:ascii="Calibri" w:eastAsia="Times New Roman" w:hAnsi="Calibri" w:cs="Calibri"/>
          <w:color w:val="201F1E"/>
          <w:bdr w:val="none" w:sz="0" w:space="0" w:color="auto" w:frame="1"/>
        </w:rPr>
        <w:t xml:space="preserve">Community members volunteered for the Renaming Committee and were then selected by the Board of Education in keeping with its renaming policy. This policy requires representation of the community at large, Board of Education members, teachers, and students. An extra student was allowed to serve on </w:t>
      </w:r>
      <w:r w:rsidR="00B535E9">
        <w:rPr>
          <w:rFonts w:ascii="Calibri" w:eastAsia="Times New Roman" w:hAnsi="Calibri" w:cs="Calibri"/>
          <w:color w:val="201F1E"/>
          <w:bdr w:val="none" w:sz="0" w:space="0" w:color="auto" w:frame="1"/>
        </w:rPr>
        <w:t xml:space="preserve">the </w:t>
      </w:r>
      <w:r w:rsidRPr="00DD263F">
        <w:rPr>
          <w:rFonts w:ascii="Calibri" w:eastAsia="Times New Roman" w:hAnsi="Calibri" w:cs="Calibri"/>
          <w:color w:val="201F1E"/>
          <w:bdr w:val="none" w:sz="0" w:space="0" w:color="auto" w:frame="1"/>
        </w:rPr>
        <w:t>11</w:t>
      </w:r>
      <w:r w:rsidR="00B535E9">
        <w:rPr>
          <w:rFonts w:ascii="Calibri" w:eastAsia="Times New Roman" w:hAnsi="Calibri" w:cs="Calibri"/>
          <w:color w:val="201F1E"/>
          <w:bdr w:val="none" w:sz="0" w:space="0" w:color="auto" w:frame="1"/>
        </w:rPr>
        <w:t>-member</w:t>
      </w:r>
      <w:r w:rsidRPr="00DD263F">
        <w:rPr>
          <w:rFonts w:ascii="Calibri" w:eastAsia="Times New Roman" w:hAnsi="Calibri" w:cs="Calibri"/>
          <w:color w:val="201F1E"/>
          <w:bdr w:val="none" w:sz="0" w:space="0" w:color="auto" w:frame="1"/>
        </w:rPr>
        <w:t xml:space="preserve"> (previously ten</w:t>
      </w:r>
      <w:r w:rsidR="00B535E9">
        <w:rPr>
          <w:rFonts w:ascii="Calibri" w:eastAsia="Times New Roman" w:hAnsi="Calibri" w:cs="Calibri"/>
          <w:color w:val="201F1E"/>
          <w:bdr w:val="none" w:sz="0" w:space="0" w:color="auto" w:frame="1"/>
        </w:rPr>
        <w:t>-member</w:t>
      </w:r>
      <w:r w:rsidRPr="00DD263F">
        <w:rPr>
          <w:rFonts w:ascii="Calibri" w:eastAsia="Times New Roman" w:hAnsi="Calibri" w:cs="Calibri"/>
          <w:color w:val="201F1E"/>
          <w:bdr w:val="none" w:sz="0" w:space="0" w:color="auto" w:frame="1"/>
        </w:rPr>
        <w:t xml:space="preserve">) committee. It is chaired by Board President Russel </w:t>
      </w:r>
      <w:proofErr w:type="spellStart"/>
      <w:r w:rsidRPr="00DD263F">
        <w:rPr>
          <w:rFonts w:ascii="Calibri" w:eastAsia="Times New Roman" w:hAnsi="Calibri" w:cs="Calibri"/>
          <w:color w:val="201F1E"/>
          <w:bdr w:val="none" w:sz="0" w:space="0" w:color="auto" w:frame="1"/>
        </w:rPr>
        <w:t>Petrozzi</w:t>
      </w:r>
      <w:proofErr w:type="spellEnd"/>
      <w:r w:rsidRPr="00DD263F">
        <w:rPr>
          <w:rFonts w:ascii="Calibri" w:eastAsia="Times New Roman" w:hAnsi="Calibri" w:cs="Calibri"/>
          <w:color w:val="201F1E"/>
          <w:bdr w:val="none" w:sz="0" w:space="0" w:color="auto" w:frame="1"/>
        </w:rPr>
        <w:t xml:space="preserve"> and includes: </w:t>
      </w:r>
    </w:p>
    <w:p w:rsidR="00DD263F" w:rsidRPr="00DD263F" w:rsidRDefault="00DD263F" w:rsidP="00DD263F">
      <w:pPr>
        <w:shd w:val="clear" w:color="auto" w:fill="FFFFFF"/>
        <w:spacing w:after="0" w:line="360" w:lineRule="atLeast"/>
        <w:rPr>
          <w:rFonts w:ascii="Times New Roman" w:eastAsia="Times New Roman" w:hAnsi="Times New Roman" w:cs="Times New Roman"/>
          <w:color w:val="000000"/>
          <w:sz w:val="24"/>
          <w:szCs w:val="24"/>
        </w:rPr>
      </w:pPr>
      <w:r w:rsidRPr="00DD263F">
        <w:rPr>
          <w:rFonts w:ascii="Times New Roman" w:eastAsia="Times New Roman" w:hAnsi="Times New Roman" w:cs="Times New Roman"/>
          <w:color w:val="050505"/>
          <w:sz w:val="24"/>
          <w:szCs w:val="24"/>
          <w:bdr w:val="none" w:sz="0" w:space="0" w:color="auto" w:frame="1"/>
        </w:rPr>
        <w:t> </w:t>
      </w:r>
    </w:p>
    <w:p w:rsidR="00DD263F" w:rsidRPr="00DD263F" w:rsidRDefault="00DD263F" w:rsidP="00DD263F">
      <w:pPr>
        <w:shd w:val="clear" w:color="auto" w:fill="FFFFFF"/>
        <w:spacing w:after="0" w:line="240" w:lineRule="auto"/>
        <w:rPr>
          <w:rFonts w:ascii="Times New Roman" w:eastAsia="Times New Roman" w:hAnsi="Times New Roman" w:cs="Times New Roman"/>
          <w:color w:val="000000"/>
          <w:sz w:val="24"/>
          <w:szCs w:val="24"/>
        </w:rPr>
      </w:pPr>
      <w:r w:rsidRPr="00DD263F">
        <w:rPr>
          <w:rFonts w:ascii="Calibri" w:eastAsia="Times New Roman" w:hAnsi="Calibri" w:cs="Calibri"/>
          <w:color w:val="201F1E"/>
          <w:bdr w:val="none" w:sz="0" w:space="0" w:color="auto" w:frame="1"/>
        </w:rPr>
        <w:t>Students: </w:t>
      </w:r>
    </w:p>
    <w:p w:rsidR="00DD263F" w:rsidRPr="00DD263F" w:rsidRDefault="00DD263F" w:rsidP="00DD263F">
      <w:pPr>
        <w:shd w:val="clear" w:color="auto" w:fill="FFFFFF"/>
        <w:spacing w:after="0" w:line="240" w:lineRule="auto"/>
        <w:rPr>
          <w:rFonts w:ascii="Times New Roman" w:eastAsia="Times New Roman" w:hAnsi="Times New Roman" w:cs="Times New Roman"/>
          <w:color w:val="000000"/>
          <w:sz w:val="24"/>
          <w:szCs w:val="24"/>
        </w:rPr>
      </w:pPr>
      <w:r w:rsidRPr="00DD263F">
        <w:rPr>
          <w:rFonts w:ascii="Calibri" w:eastAsia="Times New Roman" w:hAnsi="Calibri" w:cs="Calibri"/>
          <w:color w:val="201F1E"/>
          <w:bdr w:val="none" w:sz="0" w:space="0" w:color="auto" w:frame="1"/>
        </w:rPr>
        <w:t xml:space="preserve">Emma </w:t>
      </w:r>
      <w:proofErr w:type="spellStart"/>
      <w:r w:rsidRPr="00DD263F">
        <w:rPr>
          <w:rFonts w:ascii="Calibri" w:eastAsia="Times New Roman" w:hAnsi="Calibri" w:cs="Calibri"/>
          <w:color w:val="201F1E"/>
          <w:bdr w:val="none" w:sz="0" w:space="0" w:color="auto" w:frame="1"/>
        </w:rPr>
        <w:t>Asklar</w:t>
      </w:r>
      <w:proofErr w:type="spellEnd"/>
      <w:r w:rsidRPr="00DD263F">
        <w:rPr>
          <w:rFonts w:ascii="Calibri" w:eastAsia="Times New Roman" w:hAnsi="Calibri" w:cs="Calibri"/>
          <w:color w:val="201F1E"/>
          <w:bdr w:val="none" w:sz="0" w:space="0" w:color="auto" w:frame="1"/>
        </w:rPr>
        <w:t> </w:t>
      </w:r>
    </w:p>
    <w:p w:rsidR="00DD263F" w:rsidRPr="00DD263F" w:rsidRDefault="00DD263F" w:rsidP="00DD263F">
      <w:pPr>
        <w:shd w:val="clear" w:color="auto" w:fill="FFFFFF"/>
        <w:spacing w:after="0" w:line="240" w:lineRule="auto"/>
        <w:rPr>
          <w:rFonts w:ascii="Times New Roman" w:eastAsia="Times New Roman" w:hAnsi="Times New Roman" w:cs="Times New Roman"/>
          <w:color w:val="000000"/>
          <w:sz w:val="24"/>
          <w:szCs w:val="24"/>
        </w:rPr>
      </w:pPr>
      <w:r w:rsidRPr="00DD263F">
        <w:rPr>
          <w:rFonts w:ascii="Calibri" w:eastAsia="Times New Roman" w:hAnsi="Calibri" w:cs="Calibri"/>
          <w:color w:val="201F1E"/>
          <w:bdr w:val="none" w:sz="0" w:space="0" w:color="auto" w:frame="1"/>
        </w:rPr>
        <w:t>Aiden Robins </w:t>
      </w:r>
    </w:p>
    <w:p w:rsidR="00DD263F" w:rsidRPr="00DD263F" w:rsidRDefault="00DD263F" w:rsidP="00DD263F">
      <w:pPr>
        <w:shd w:val="clear" w:color="auto" w:fill="FFFFFF"/>
        <w:spacing w:after="0" w:line="360" w:lineRule="atLeast"/>
        <w:rPr>
          <w:rFonts w:ascii="Times New Roman" w:eastAsia="Times New Roman" w:hAnsi="Times New Roman" w:cs="Times New Roman"/>
          <w:color w:val="000000"/>
          <w:sz w:val="24"/>
          <w:szCs w:val="24"/>
        </w:rPr>
      </w:pPr>
      <w:r w:rsidRPr="00DD263F">
        <w:rPr>
          <w:rFonts w:ascii="Calibri" w:eastAsia="Times New Roman" w:hAnsi="Calibri" w:cs="Calibri"/>
          <w:color w:val="201F1E"/>
          <w:bdr w:val="none" w:sz="0" w:space="0" w:color="auto" w:frame="1"/>
        </w:rPr>
        <w:t>  </w:t>
      </w:r>
    </w:p>
    <w:p w:rsidR="00DD263F" w:rsidRPr="00DD263F" w:rsidRDefault="00DD263F" w:rsidP="00DD263F">
      <w:pPr>
        <w:shd w:val="clear" w:color="auto" w:fill="FFFFFF"/>
        <w:spacing w:after="0" w:line="240" w:lineRule="auto"/>
        <w:rPr>
          <w:rFonts w:ascii="Times New Roman" w:eastAsia="Times New Roman" w:hAnsi="Times New Roman" w:cs="Times New Roman"/>
          <w:color w:val="000000"/>
          <w:sz w:val="24"/>
          <w:szCs w:val="24"/>
        </w:rPr>
      </w:pPr>
      <w:r w:rsidRPr="00DD263F">
        <w:rPr>
          <w:rFonts w:ascii="Calibri" w:eastAsia="Times New Roman" w:hAnsi="Calibri" w:cs="Calibri"/>
          <w:color w:val="201F1E"/>
          <w:bdr w:val="none" w:sz="0" w:space="0" w:color="auto" w:frame="1"/>
        </w:rPr>
        <w:t> </w:t>
      </w:r>
    </w:p>
    <w:p w:rsidR="00DD263F" w:rsidRPr="00DD263F" w:rsidRDefault="00DD263F" w:rsidP="00DD263F">
      <w:pPr>
        <w:shd w:val="clear" w:color="auto" w:fill="FFFFFF"/>
        <w:spacing w:after="0" w:line="240" w:lineRule="auto"/>
        <w:rPr>
          <w:rFonts w:ascii="Times New Roman" w:eastAsia="Times New Roman" w:hAnsi="Times New Roman" w:cs="Times New Roman"/>
          <w:color w:val="000000"/>
          <w:sz w:val="24"/>
          <w:szCs w:val="24"/>
        </w:rPr>
      </w:pPr>
      <w:r w:rsidRPr="00DD263F">
        <w:rPr>
          <w:rFonts w:ascii="Calibri" w:eastAsia="Times New Roman" w:hAnsi="Calibri" w:cs="Calibri"/>
          <w:color w:val="201F1E"/>
          <w:bdr w:val="none" w:sz="0" w:space="0" w:color="auto" w:frame="1"/>
        </w:rPr>
        <w:t xml:space="preserve">Board of </w:t>
      </w:r>
      <w:proofErr w:type="gramStart"/>
      <w:r w:rsidRPr="00DD263F">
        <w:rPr>
          <w:rFonts w:ascii="Calibri" w:eastAsia="Times New Roman" w:hAnsi="Calibri" w:cs="Calibri"/>
          <w:color w:val="201F1E"/>
          <w:bdr w:val="none" w:sz="0" w:space="0" w:color="auto" w:frame="1"/>
        </w:rPr>
        <w:t>Education :</w:t>
      </w:r>
      <w:proofErr w:type="gramEnd"/>
      <w:r w:rsidRPr="00DD263F">
        <w:rPr>
          <w:rFonts w:ascii="Calibri" w:eastAsia="Times New Roman" w:hAnsi="Calibri" w:cs="Calibri"/>
          <w:color w:val="201F1E"/>
          <w:bdr w:val="none" w:sz="0" w:space="0" w:color="auto" w:frame="1"/>
        </w:rPr>
        <w:t> </w:t>
      </w:r>
    </w:p>
    <w:p w:rsidR="00DD263F" w:rsidRPr="00DD263F" w:rsidRDefault="00DD263F" w:rsidP="00DD263F">
      <w:pPr>
        <w:shd w:val="clear" w:color="auto" w:fill="FFFFFF"/>
        <w:spacing w:after="0" w:line="240" w:lineRule="auto"/>
        <w:rPr>
          <w:rFonts w:ascii="Times New Roman" w:eastAsia="Times New Roman" w:hAnsi="Times New Roman" w:cs="Times New Roman"/>
          <w:color w:val="000000"/>
          <w:sz w:val="24"/>
          <w:szCs w:val="24"/>
        </w:rPr>
      </w:pPr>
      <w:r w:rsidRPr="00DD263F">
        <w:rPr>
          <w:rFonts w:ascii="Calibri" w:eastAsia="Times New Roman" w:hAnsi="Calibri" w:cs="Calibri"/>
          <w:color w:val="201F1E"/>
          <w:bdr w:val="none" w:sz="0" w:space="0" w:color="auto" w:frame="1"/>
        </w:rPr>
        <w:t xml:space="preserve">Jimmy </w:t>
      </w:r>
      <w:proofErr w:type="spellStart"/>
      <w:r w:rsidRPr="00DD263F">
        <w:rPr>
          <w:rFonts w:ascii="Calibri" w:eastAsia="Times New Roman" w:hAnsi="Calibri" w:cs="Calibri"/>
          <w:color w:val="201F1E"/>
          <w:bdr w:val="none" w:sz="0" w:space="0" w:color="auto" w:frame="1"/>
        </w:rPr>
        <w:t>Cancemi</w:t>
      </w:r>
      <w:proofErr w:type="spellEnd"/>
      <w:r w:rsidRPr="00DD263F">
        <w:rPr>
          <w:rFonts w:ascii="Calibri" w:eastAsia="Times New Roman" w:hAnsi="Calibri" w:cs="Calibri"/>
          <w:color w:val="201F1E"/>
          <w:bdr w:val="none" w:sz="0" w:space="0" w:color="auto" w:frame="1"/>
        </w:rPr>
        <w:t> </w:t>
      </w:r>
    </w:p>
    <w:p w:rsidR="00DD263F" w:rsidRPr="00DD263F" w:rsidRDefault="00DD263F" w:rsidP="00DD263F">
      <w:pPr>
        <w:shd w:val="clear" w:color="auto" w:fill="FFFFFF"/>
        <w:spacing w:after="0" w:line="240" w:lineRule="auto"/>
        <w:rPr>
          <w:rFonts w:ascii="Times New Roman" w:eastAsia="Times New Roman" w:hAnsi="Times New Roman" w:cs="Times New Roman"/>
          <w:color w:val="000000"/>
          <w:sz w:val="24"/>
          <w:szCs w:val="24"/>
        </w:rPr>
      </w:pPr>
      <w:r w:rsidRPr="00DD263F">
        <w:rPr>
          <w:rFonts w:ascii="Calibri" w:eastAsia="Times New Roman" w:hAnsi="Calibri" w:cs="Calibri"/>
          <w:color w:val="201F1E"/>
          <w:bdr w:val="none" w:sz="0" w:space="0" w:color="auto" w:frame="1"/>
        </w:rPr>
        <w:t>Clara Dunn </w:t>
      </w:r>
    </w:p>
    <w:p w:rsidR="00DD263F" w:rsidRPr="00DD263F" w:rsidRDefault="00DD263F" w:rsidP="00DD263F">
      <w:pPr>
        <w:shd w:val="clear" w:color="auto" w:fill="FFFFFF"/>
        <w:spacing w:after="0" w:line="360" w:lineRule="atLeast"/>
        <w:rPr>
          <w:rFonts w:ascii="Times New Roman" w:eastAsia="Times New Roman" w:hAnsi="Times New Roman" w:cs="Times New Roman"/>
          <w:color w:val="000000"/>
          <w:sz w:val="24"/>
          <w:szCs w:val="24"/>
        </w:rPr>
      </w:pPr>
      <w:r w:rsidRPr="00DD263F">
        <w:rPr>
          <w:rFonts w:ascii="Calibri" w:eastAsia="Times New Roman" w:hAnsi="Calibri" w:cs="Calibri"/>
          <w:color w:val="201F1E"/>
          <w:bdr w:val="none" w:sz="0" w:space="0" w:color="auto" w:frame="1"/>
        </w:rPr>
        <w:t>  </w:t>
      </w:r>
    </w:p>
    <w:p w:rsidR="00E26861" w:rsidRDefault="00E26861" w:rsidP="00DD263F">
      <w:pPr>
        <w:shd w:val="clear" w:color="auto" w:fill="FFFFFF"/>
        <w:spacing w:after="0" w:line="240" w:lineRule="auto"/>
        <w:jc w:val="center"/>
        <w:rPr>
          <w:rFonts w:ascii="Calibri" w:eastAsia="Times New Roman" w:hAnsi="Calibri" w:cs="Calibri"/>
          <w:color w:val="201F1E"/>
          <w:bdr w:val="none" w:sz="0" w:space="0" w:color="auto" w:frame="1"/>
        </w:rPr>
      </w:pPr>
    </w:p>
    <w:p w:rsidR="00E26861" w:rsidRDefault="00E26861" w:rsidP="00DD263F">
      <w:pPr>
        <w:shd w:val="clear" w:color="auto" w:fill="FFFFFF"/>
        <w:spacing w:after="0" w:line="240" w:lineRule="auto"/>
        <w:jc w:val="center"/>
        <w:rPr>
          <w:rFonts w:ascii="Calibri" w:eastAsia="Times New Roman" w:hAnsi="Calibri" w:cs="Calibri"/>
          <w:color w:val="201F1E"/>
          <w:bdr w:val="none" w:sz="0" w:space="0" w:color="auto" w:frame="1"/>
        </w:rPr>
      </w:pPr>
    </w:p>
    <w:p w:rsidR="00DD263F" w:rsidRPr="00DD263F" w:rsidRDefault="00DD263F" w:rsidP="00DD263F">
      <w:pPr>
        <w:shd w:val="clear" w:color="auto" w:fill="FFFFFF"/>
        <w:spacing w:after="0" w:line="240" w:lineRule="auto"/>
        <w:jc w:val="center"/>
        <w:rPr>
          <w:rFonts w:ascii="Times New Roman" w:eastAsia="Times New Roman" w:hAnsi="Times New Roman" w:cs="Times New Roman"/>
          <w:color w:val="000000"/>
          <w:sz w:val="24"/>
          <w:szCs w:val="24"/>
        </w:rPr>
      </w:pPr>
      <w:r w:rsidRPr="00DD263F">
        <w:rPr>
          <w:rFonts w:ascii="Calibri" w:eastAsia="Times New Roman" w:hAnsi="Calibri" w:cs="Calibri"/>
          <w:color w:val="201F1E"/>
          <w:bdr w:val="none" w:sz="0" w:space="0" w:color="auto" w:frame="1"/>
        </w:rPr>
        <w:t>(MORE) </w:t>
      </w:r>
    </w:p>
    <w:p w:rsidR="001D2610" w:rsidRDefault="001D2610" w:rsidP="00DD263F">
      <w:pPr>
        <w:shd w:val="clear" w:color="auto" w:fill="FFFFFF"/>
        <w:spacing w:after="0" w:line="240" w:lineRule="auto"/>
        <w:rPr>
          <w:rFonts w:ascii="Calibri" w:eastAsia="Times New Roman" w:hAnsi="Calibri" w:cs="Calibri"/>
          <w:color w:val="201F1E"/>
          <w:bdr w:val="none" w:sz="0" w:space="0" w:color="auto" w:frame="1"/>
        </w:rPr>
      </w:pPr>
    </w:p>
    <w:p w:rsidR="001D2610" w:rsidRDefault="001D2610" w:rsidP="00DD263F">
      <w:pPr>
        <w:shd w:val="clear" w:color="auto" w:fill="FFFFFF"/>
        <w:spacing w:after="0" w:line="240" w:lineRule="auto"/>
        <w:rPr>
          <w:rFonts w:ascii="Calibri" w:eastAsia="Times New Roman" w:hAnsi="Calibri" w:cs="Calibri"/>
          <w:color w:val="201F1E"/>
          <w:bdr w:val="none" w:sz="0" w:space="0" w:color="auto" w:frame="1"/>
        </w:rPr>
      </w:pPr>
    </w:p>
    <w:p w:rsidR="001D2610" w:rsidRDefault="001D2610" w:rsidP="00DD263F">
      <w:pPr>
        <w:shd w:val="clear" w:color="auto" w:fill="FFFFFF"/>
        <w:spacing w:after="0" w:line="240" w:lineRule="auto"/>
        <w:rPr>
          <w:rFonts w:ascii="Calibri" w:eastAsia="Times New Roman" w:hAnsi="Calibri" w:cs="Calibri"/>
          <w:color w:val="201F1E"/>
          <w:bdr w:val="none" w:sz="0" w:space="0" w:color="auto" w:frame="1"/>
        </w:rPr>
      </w:pPr>
    </w:p>
    <w:p w:rsidR="001D2610" w:rsidRDefault="001D2610" w:rsidP="00DD263F">
      <w:pPr>
        <w:shd w:val="clear" w:color="auto" w:fill="FFFFFF"/>
        <w:spacing w:after="0" w:line="240" w:lineRule="auto"/>
        <w:rPr>
          <w:rFonts w:ascii="Calibri" w:eastAsia="Times New Roman" w:hAnsi="Calibri" w:cs="Calibri"/>
          <w:color w:val="201F1E"/>
          <w:bdr w:val="none" w:sz="0" w:space="0" w:color="auto" w:frame="1"/>
        </w:rPr>
      </w:pPr>
    </w:p>
    <w:p w:rsidR="00DD263F" w:rsidRPr="00DD263F" w:rsidRDefault="00DD263F" w:rsidP="00DD263F">
      <w:pPr>
        <w:shd w:val="clear" w:color="auto" w:fill="FFFFFF"/>
        <w:spacing w:after="0" w:line="240" w:lineRule="auto"/>
        <w:rPr>
          <w:rFonts w:ascii="Times New Roman" w:eastAsia="Times New Roman" w:hAnsi="Times New Roman" w:cs="Times New Roman"/>
          <w:color w:val="000000"/>
          <w:sz w:val="24"/>
          <w:szCs w:val="24"/>
        </w:rPr>
      </w:pPr>
      <w:r w:rsidRPr="00DD263F">
        <w:rPr>
          <w:rFonts w:ascii="Calibri" w:eastAsia="Times New Roman" w:hAnsi="Calibri" w:cs="Calibri"/>
          <w:color w:val="201F1E"/>
          <w:bdr w:val="none" w:sz="0" w:space="0" w:color="auto" w:frame="1"/>
        </w:rPr>
        <w:t>Community: </w:t>
      </w:r>
    </w:p>
    <w:p w:rsidR="00DD263F" w:rsidRPr="00DD263F" w:rsidRDefault="00DD263F" w:rsidP="00DD263F">
      <w:pPr>
        <w:shd w:val="clear" w:color="auto" w:fill="FFFFFF"/>
        <w:spacing w:after="0" w:line="240" w:lineRule="auto"/>
        <w:rPr>
          <w:rFonts w:ascii="Times New Roman" w:eastAsia="Times New Roman" w:hAnsi="Times New Roman" w:cs="Times New Roman"/>
          <w:color w:val="000000"/>
          <w:sz w:val="24"/>
          <w:szCs w:val="24"/>
        </w:rPr>
      </w:pPr>
      <w:r w:rsidRPr="00DD263F">
        <w:rPr>
          <w:rFonts w:ascii="Calibri" w:eastAsia="Times New Roman" w:hAnsi="Calibri" w:cs="Calibri"/>
          <w:color w:val="201F1E"/>
          <w:bdr w:val="none" w:sz="0" w:space="0" w:color="auto" w:frame="1"/>
        </w:rPr>
        <w:t>Rev. Fred Chambers </w:t>
      </w:r>
    </w:p>
    <w:p w:rsidR="00DD263F" w:rsidRPr="00DD263F" w:rsidRDefault="00DD263F" w:rsidP="00DD263F">
      <w:pPr>
        <w:shd w:val="clear" w:color="auto" w:fill="FFFFFF"/>
        <w:spacing w:after="0" w:line="240" w:lineRule="auto"/>
        <w:rPr>
          <w:rFonts w:ascii="Times New Roman" w:eastAsia="Times New Roman" w:hAnsi="Times New Roman" w:cs="Times New Roman"/>
          <w:color w:val="000000"/>
          <w:sz w:val="24"/>
          <w:szCs w:val="24"/>
        </w:rPr>
      </w:pPr>
      <w:r w:rsidRPr="00DD263F">
        <w:rPr>
          <w:rFonts w:ascii="Calibri" w:eastAsia="Times New Roman" w:hAnsi="Calibri" w:cs="Calibri"/>
          <w:color w:val="201F1E"/>
          <w:bdr w:val="none" w:sz="0" w:space="0" w:color="auto" w:frame="1"/>
        </w:rPr>
        <w:t>Rev. Joseph Jones                            </w:t>
      </w:r>
    </w:p>
    <w:p w:rsidR="00DD263F" w:rsidRPr="00DD263F" w:rsidRDefault="00DD263F" w:rsidP="00DD263F">
      <w:pPr>
        <w:shd w:val="clear" w:color="auto" w:fill="FFFFFF"/>
        <w:spacing w:after="0" w:line="240" w:lineRule="auto"/>
        <w:rPr>
          <w:rFonts w:ascii="Times New Roman" w:eastAsia="Times New Roman" w:hAnsi="Times New Roman" w:cs="Times New Roman"/>
          <w:color w:val="000000"/>
          <w:sz w:val="24"/>
          <w:szCs w:val="24"/>
        </w:rPr>
      </w:pPr>
      <w:r w:rsidRPr="00DD263F">
        <w:rPr>
          <w:rFonts w:ascii="Calibri" w:eastAsia="Times New Roman" w:hAnsi="Calibri" w:cs="Calibri"/>
          <w:color w:val="201F1E"/>
          <w:bdr w:val="none" w:sz="0" w:space="0" w:color="auto" w:frame="1"/>
        </w:rPr>
        <w:t>Don J. King                                          </w:t>
      </w:r>
    </w:p>
    <w:p w:rsidR="00DD263F" w:rsidRPr="00DD263F" w:rsidRDefault="00DD263F" w:rsidP="00DD263F">
      <w:pPr>
        <w:shd w:val="clear" w:color="auto" w:fill="FFFFFF"/>
        <w:spacing w:after="0" w:line="240" w:lineRule="auto"/>
        <w:rPr>
          <w:rFonts w:ascii="Times New Roman" w:eastAsia="Times New Roman" w:hAnsi="Times New Roman" w:cs="Times New Roman"/>
          <w:color w:val="000000"/>
          <w:sz w:val="24"/>
          <w:szCs w:val="24"/>
        </w:rPr>
      </w:pPr>
      <w:r w:rsidRPr="00DD263F">
        <w:rPr>
          <w:rFonts w:ascii="Calibri" w:eastAsia="Times New Roman" w:hAnsi="Calibri" w:cs="Calibri"/>
          <w:color w:val="201F1E"/>
          <w:bdr w:val="none" w:sz="0" w:space="0" w:color="auto" w:frame="1"/>
        </w:rPr>
        <w:t xml:space="preserve">Joseph </w:t>
      </w:r>
      <w:proofErr w:type="spellStart"/>
      <w:r w:rsidRPr="00DD263F">
        <w:rPr>
          <w:rFonts w:ascii="Calibri" w:eastAsia="Times New Roman" w:hAnsi="Calibri" w:cs="Calibri"/>
          <w:color w:val="201F1E"/>
          <w:bdr w:val="none" w:sz="0" w:space="0" w:color="auto" w:frame="1"/>
        </w:rPr>
        <w:t>Sbarbati</w:t>
      </w:r>
      <w:proofErr w:type="spellEnd"/>
      <w:r w:rsidRPr="00DD263F">
        <w:rPr>
          <w:rFonts w:ascii="Calibri" w:eastAsia="Times New Roman" w:hAnsi="Calibri" w:cs="Calibri"/>
          <w:color w:val="201F1E"/>
          <w:bdr w:val="none" w:sz="0" w:space="0" w:color="auto" w:frame="1"/>
        </w:rPr>
        <w:t xml:space="preserve">                                 </w:t>
      </w:r>
    </w:p>
    <w:p w:rsidR="00DD263F" w:rsidRPr="00DD263F" w:rsidRDefault="00DD263F" w:rsidP="00DD263F">
      <w:pPr>
        <w:shd w:val="clear" w:color="auto" w:fill="FFFFFF"/>
        <w:spacing w:after="0" w:line="240" w:lineRule="auto"/>
        <w:rPr>
          <w:rFonts w:ascii="Times New Roman" w:eastAsia="Times New Roman" w:hAnsi="Times New Roman" w:cs="Times New Roman"/>
          <w:color w:val="000000"/>
          <w:sz w:val="24"/>
          <w:szCs w:val="24"/>
        </w:rPr>
      </w:pPr>
      <w:r w:rsidRPr="00DD263F">
        <w:rPr>
          <w:rFonts w:ascii="Calibri" w:eastAsia="Times New Roman" w:hAnsi="Calibri" w:cs="Calibri"/>
          <w:color w:val="201F1E"/>
          <w:bdr w:val="none" w:sz="0" w:space="0" w:color="auto" w:frame="1"/>
        </w:rPr>
        <w:t>Ezra Scott                                            </w:t>
      </w:r>
    </w:p>
    <w:p w:rsidR="00DD263F" w:rsidRPr="00DD263F" w:rsidRDefault="00DD263F" w:rsidP="00DD263F">
      <w:pPr>
        <w:shd w:val="clear" w:color="auto" w:fill="FFFFFF"/>
        <w:spacing w:after="0" w:line="240" w:lineRule="auto"/>
        <w:rPr>
          <w:rFonts w:ascii="Times New Roman" w:eastAsia="Times New Roman" w:hAnsi="Times New Roman" w:cs="Times New Roman"/>
          <w:color w:val="000000"/>
          <w:sz w:val="24"/>
          <w:szCs w:val="24"/>
        </w:rPr>
      </w:pPr>
      <w:r w:rsidRPr="00DD263F">
        <w:rPr>
          <w:rFonts w:ascii="Calibri" w:eastAsia="Times New Roman" w:hAnsi="Calibri" w:cs="Calibri"/>
          <w:color w:val="201F1E"/>
          <w:bdr w:val="none" w:sz="0" w:space="0" w:color="auto" w:frame="1"/>
        </w:rPr>
        <w:t xml:space="preserve">Rodney </w:t>
      </w:r>
      <w:proofErr w:type="spellStart"/>
      <w:r w:rsidRPr="00DD263F">
        <w:rPr>
          <w:rFonts w:ascii="Calibri" w:eastAsia="Times New Roman" w:hAnsi="Calibri" w:cs="Calibri"/>
          <w:color w:val="201F1E"/>
          <w:bdr w:val="none" w:sz="0" w:space="0" w:color="auto" w:frame="1"/>
        </w:rPr>
        <w:t>Sheard</w:t>
      </w:r>
      <w:proofErr w:type="spellEnd"/>
      <w:r w:rsidRPr="00DD263F">
        <w:rPr>
          <w:rFonts w:ascii="Calibri" w:eastAsia="Times New Roman" w:hAnsi="Calibri" w:cs="Calibri"/>
          <w:color w:val="201F1E"/>
          <w:bdr w:val="none" w:sz="0" w:space="0" w:color="auto" w:frame="1"/>
        </w:rPr>
        <w:t> </w:t>
      </w:r>
    </w:p>
    <w:p w:rsidR="00DD263F" w:rsidRPr="00DD263F" w:rsidRDefault="00DD263F" w:rsidP="00DD263F">
      <w:pPr>
        <w:shd w:val="clear" w:color="auto" w:fill="FFFFFF"/>
        <w:spacing w:after="0" w:line="360" w:lineRule="atLeast"/>
        <w:rPr>
          <w:rFonts w:ascii="Times New Roman" w:eastAsia="Times New Roman" w:hAnsi="Times New Roman" w:cs="Times New Roman"/>
          <w:color w:val="000000"/>
          <w:sz w:val="24"/>
          <w:szCs w:val="24"/>
        </w:rPr>
      </w:pPr>
      <w:r w:rsidRPr="00DD263F">
        <w:rPr>
          <w:rFonts w:ascii="Calibri" w:eastAsia="Times New Roman" w:hAnsi="Calibri" w:cs="Calibri"/>
          <w:color w:val="201F1E"/>
          <w:bdr w:val="none" w:sz="0" w:space="0" w:color="auto" w:frame="1"/>
        </w:rPr>
        <w:t>  </w:t>
      </w:r>
    </w:p>
    <w:p w:rsidR="00DD263F" w:rsidRPr="00DD263F" w:rsidRDefault="00DD263F" w:rsidP="00DD263F">
      <w:pPr>
        <w:shd w:val="clear" w:color="auto" w:fill="FFFFFF"/>
        <w:spacing w:after="0" w:line="240" w:lineRule="auto"/>
        <w:rPr>
          <w:rFonts w:ascii="Times New Roman" w:eastAsia="Times New Roman" w:hAnsi="Times New Roman" w:cs="Times New Roman"/>
          <w:color w:val="000000"/>
          <w:sz w:val="24"/>
          <w:szCs w:val="24"/>
        </w:rPr>
      </w:pPr>
      <w:r w:rsidRPr="00DD263F">
        <w:rPr>
          <w:rFonts w:ascii="Calibri" w:eastAsia="Times New Roman" w:hAnsi="Calibri" w:cs="Calibri"/>
          <w:color w:val="201F1E"/>
          <w:bdr w:val="none" w:sz="0" w:space="0" w:color="auto" w:frame="1"/>
        </w:rPr>
        <w:t>Teacher: </w:t>
      </w:r>
    </w:p>
    <w:p w:rsidR="00DD263F" w:rsidRPr="00DD263F" w:rsidRDefault="00DD263F" w:rsidP="00DD263F">
      <w:pPr>
        <w:shd w:val="clear" w:color="auto" w:fill="FFFFFF"/>
        <w:spacing w:after="0" w:line="240" w:lineRule="auto"/>
        <w:rPr>
          <w:rFonts w:ascii="Times New Roman" w:eastAsia="Times New Roman" w:hAnsi="Times New Roman" w:cs="Times New Roman"/>
          <w:color w:val="000000"/>
          <w:sz w:val="24"/>
          <w:szCs w:val="24"/>
        </w:rPr>
      </w:pPr>
      <w:r w:rsidRPr="00DD263F">
        <w:rPr>
          <w:rFonts w:ascii="Calibri" w:eastAsia="Times New Roman" w:hAnsi="Calibri" w:cs="Calibri"/>
          <w:color w:val="201F1E"/>
          <w:bdr w:val="none" w:sz="0" w:space="0" w:color="auto" w:frame="1"/>
        </w:rPr>
        <w:t xml:space="preserve">Christopher </w:t>
      </w:r>
      <w:proofErr w:type="spellStart"/>
      <w:r w:rsidRPr="00DD263F">
        <w:rPr>
          <w:rFonts w:ascii="Calibri" w:eastAsia="Times New Roman" w:hAnsi="Calibri" w:cs="Calibri"/>
          <w:color w:val="201F1E"/>
          <w:bdr w:val="none" w:sz="0" w:space="0" w:color="auto" w:frame="1"/>
        </w:rPr>
        <w:t>Murgia</w:t>
      </w:r>
      <w:proofErr w:type="spellEnd"/>
      <w:r w:rsidRPr="00DD263F">
        <w:rPr>
          <w:rFonts w:ascii="Calibri" w:eastAsia="Times New Roman" w:hAnsi="Calibri" w:cs="Calibri"/>
          <w:color w:val="201F1E"/>
          <w:bdr w:val="none" w:sz="0" w:space="0" w:color="auto" w:frame="1"/>
        </w:rPr>
        <w:t> </w:t>
      </w:r>
    </w:p>
    <w:p w:rsidR="00DD263F" w:rsidRPr="00DD263F" w:rsidRDefault="00DD263F" w:rsidP="00DD263F">
      <w:pPr>
        <w:shd w:val="clear" w:color="auto" w:fill="FFFFFF"/>
        <w:spacing w:after="0" w:line="360" w:lineRule="atLeast"/>
        <w:rPr>
          <w:rFonts w:ascii="Times New Roman" w:eastAsia="Times New Roman" w:hAnsi="Times New Roman" w:cs="Times New Roman"/>
          <w:color w:val="000000"/>
          <w:sz w:val="24"/>
          <w:szCs w:val="24"/>
        </w:rPr>
      </w:pPr>
      <w:r w:rsidRPr="00DD263F">
        <w:rPr>
          <w:rFonts w:ascii="Calibri" w:eastAsia="Times New Roman" w:hAnsi="Calibri" w:cs="Calibri"/>
          <w:color w:val="201F1E"/>
          <w:bdr w:val="none" w:sz="0" w:space="0" w:color="auto" w:frame="1"/>
        </w:rPr>
        <w:t>  </w:t>
      </w:r>
    </w:p>
    <w:p w:rsidR="00DD263F" w:rsidRPr="00DD263F" w:rsidRDefault="00DD263F" w:rsidP="00DD263F">
      <w:pPr>
        <w:shd w:val="clear" w:color="auto" w:fill="FFFFFF"/>
        <w:spacing w:after="0" w:line="360" w:lineRule="atLeast"/>
        <w:rPr>
          <w:rFonts w:ascii="Times New Roman" w:eastAsia="Times New Roman" w:hAnsi="Times New Roman" w:cs="Times New Roman"/>
          <w:color w:val="000000"/>
          <w:sz w:val="24"/>
          <w:szCs w:val="24"/>
        </w:rPr>
      </w:pPr>
      <w:r w:rsidRPr="00DD263F">
        <w:rPr>
          <w:rFonts w:ascii="Calibri" w:eastAsia="Times New Roman" w:hAnsi="Calibri" w:cs="Calibri"/>
          <w:color w:val="201F1E"/>
          <w:bdr w:val="none" w:sz="0" w:space="0" w:color="auto" w:frame="1"/>
        </w:rPr>
        <w:t>The committee members have reviewed renaming guidelines set forth by the Board of Education and have proposed possible names. Suggestions from the community have also been considered. Each renaming candidate has undergone initial research. Once a name is agreed upon, more vetting will occur </w:t>
      </w:r>
      <w:r w:rsidRPr="00DD263F">
        <w:rPr>
          <w:rFonts w:ascii="Calibri" w:eastAsia="Times New Roman" w:hAnsi="Calibri" w:cs="Calibri"/>
          <w:color w:val="050505"/>
          <w:bdr w:val="none" w:sz="0" w:space="0" w:color="auto" w:frame="1"/>
        </w:rPr>
        <w:t>before the committee brings its recommendation to the board.</w:t>
      </w:r>
      <w:r w:rsidRPr="00DD263F">
        <w:rPr>
          <w:rFonts w:ascii="Calibri" w:eastAsia="Times New Roman" w:hAnsi="Calibri" w:cs="Calibri"/>
          <w:color w:val="201F1E"/>
          <w:bdr w:val="none" w:sz="0" w:space="0" w:color="auto" w:frame="1"/>
        </w:rPr>
        <w:t> </w:t>
      </w:r>
    </w:p>
    <w:p w:rsidR="00DD263F" w:rsidRPr="00DD263F" w:rsidRDefault="00DD263F" w:rsidP="00DD263F">
      <w:pPr>
        <w:shd w:val="clear" w:color="auto" w:fill="FFFFFF"/>
        <w:spacing w:after="0" w:line="360" w:lineRule="atLeast"/>
        <w:rPr>
          <w:rFonts w:ascii="Times New Roman" w:eastAsia="Times New Roman" w:hAnsi="Times New Roman" w:cs="Times New Roman"/>
          <w:color w:val="000000"/>
          <w:sz w:val="24"/>
          <w:szCs w:val="24"/>
        </w:rPr>
      </w:pPr>
      <w:r w:rsidRPr="00DD263F">
        <w:rPr>
          <w:rFonts w:ascii="Calibri" w:eastAsia="Times New Roman" w:hAnsi="Calibri" w:cs="Calibri"/>
          <w:color w:val="201F1E"/>
          <w:bdr w:val="none" w:sz="0" w:space="0" w:color="auto" w:frame="1"/>
        </w:rPr>
        <w:t>  </w:t>
      </w:r>
    </w:p>
    <w:p w:rsidR="00DD263F" w:rsidRPr="00DD263F" w:rsidRDefault="00DD263F" w:rsidP="00DD263F">
      <w:pPr>
        <w:shd w:val="clear" w:color="auto" w:fill="FFFFFF"/>
        <w:spacing w:after="0" w:line="360" w:lineRule="atLeast"/>
        <w:rPr>
          <w:rFonts w:ascii="Times New Roman" w:eastAsia="Times New Roman" w:hAnsi="Times New Roman" w:cs="Times New Roman"/>
          <w:color w:val="000000"/>
          <w:sz w:val="24"/>
          <w:szCs w:val="24"/>
        </w:rPr>
      </w:pPr>
      <w:r w:rsidRPr="00DD263F">
        <w:rPr>
          <w:rFonts w:ascii="Calibri" w:eastAsia="Times New Roman" w:hAnsi="Calibri" w:cs="Calibri"/>
          <w:color w:val="201F1E"/>
          <w:bdr w:val="none" w:sz="0" w:space="0" w:color="auto" w:frame="1"/>
        </w:rPr>
        <w:t>At this time, one school will be renamed. Once the committee selects a name, the New York State Department of Education will be notified. Re-opening ceremonies will be planned after selecting school colors, logo, mascot, signage, etc. </w:t>
      </w:r>
    </w:p>
    <w:p w:rsidR="00DD263F" w:rsidRPr="00DD263F" w:rsidRDefault="00DD263F" w:rsidP="00DD263F">
      <w:pPr>
        <w:shd w:val="clear" w:color="auto" w:fill="FFFFFF"/>
        <w:spacing w:after="0" w:line="360" w:lineRule="atLeast"/>
        <w:rPr>
          <w:rFonts w:ascii="Times New Roman" w:eastAsia="Times New Roman" w:hAnsi="Times New Roman" w:cs="Times New Roman"/>
          <w:color w:val="000000"/>
          <w:sz w:val="24"/>
          <w:szCs w:val="24"/>
        </w:rPr>
      </w:pPr>
      <w:r w:rsidRPr="00DD263F">
        <w:rPr>
          <w:rFonts w:ascii="Calibri" w:eastAsia="Times New Roman" w:hAnsi="Calibri" w:cs="Calibri"/>
          <w:color w:val="201F1E"/>
          <w:bdr w:val="none" w:sz="0" w:space="0" w:color="auto" w:frame="1"/>
        </w:rPr>
        <w:t>  </w:t>
      </w:r>
    </w:p>
    <w:p w:rsidR="00DD263F" w:rsidRPr="00DD263F" w:rsidRDefault="00DD263F" w:rsidP="00DD263F">
      <w:pPr>
        <w:shd w:val="clear" w:color="auto" w:fill="FFFFFF"/>
        <w:spacing w:after="0" w:line="360" w:lineRule="atLeast"/>
        <w:rPr>
          <w:rFonts w:ascii="Times New Roman" w:eastAsia="Times New Roman" w:hAnsi="Times New Roman" w:cs="Times New Roman"/>
          <w:color w:val="000000"/>
          <w:sz w:val="24"/>
          <w:szCs w:val="24"/>
        </w:rPr>
      </w:pPr>
      <w:r w:rsidRPr="00DD263F">
        <w:rPr>
          <w:rFonts w:ascii="Calibri" w:eastAsia="Times New Roman" w:hAnsi="Calibri" w:cs="Calibri"/>
          <w:color w:val="201F1E"/>
          <w:bdr w:val="none" w:sz="0" w:space="0" w:color="auto" w:frame="1"/>
        </w:rPr>
        <w:t>The earliest a school could be renamed is September 2022 ((((waiting for Russ to confirm))). </w:t>
      </w:r>
    </w:p>
    <w:p w:rsidR="00DD263F" w:rsidRPr="00DD263F" w:rsidRDefault="00DD263F" w:rsidP="00DD263F">
      <w:pPr>
        <w:shd w:val="clear" w:color="auto" w:fill="FFFFFF"/>
        <w:spacing w:after="0" w:line="360" w:lineRule="atLeast"/>
        <w:rPr>
          <w:rFonts w:ascii="Times New Roman" w:eastAsia="Times New Roman" w:hAnsi="Times New Roman" w:cs="Times New Roman"/>
          <w:color w:val="000000"/>
          <w:sz w:val="24"/>
          <w:szCs w:val="24"/>
        </w:rPr>
      </w:pPr>
      <w:r w:rsidRPr="00DD263F">
        <w:rPr>
          <w:rFonts w:ascii="Times New Roman" w:eastAsia="Times New Roman" w:hAnsi="Times New Roman" w:cs="Times New Roman"/>
          <w:color w:val="050505"/>
          <w:sz w:val="24"/>
          <w:szCs w:val="24"/>
          <w:bdr w:val="none" w:sz="0" w:space="0" w:color="auto" w:frame="1"/>
        </w:rPr>
        <w:t> </w:t>
      </w:r>
    </w:p>
    <w:p w:rsidR="00DD263F" w:rsidRPr="00E26861" w:rsidRDefault="00DD263F" w:rsidP="00E26861">
      <w:pPr>
        <w:pStyle w:val="ListParagraph"/>
        <w:numPr>
          <w:ilvl w:val="0"/>
          <w:numId w:val="5"/>
        </w:numPr>
        <w:shd w:val="clear" w:color="auto" w:fill="FFFFFF"/>
        <w:spacing w:beforeAutospacing="1" w:after="0" w:afterAutospacing="1" w:line="240" w:lineRule="auto"/>
        <w:jc w:val="center"/>
        <w:rPr>
          <w:rFonts w:ascii="Calibri" w:eastAsia="Times New Roman" w:hAnsi="Calibri" w:cs="Calibri"/>
          <w:color w:val="000000"/>
          <w:sz w:val="24"/>
          <w:szCs w:val="24"/>
        </w:rPr>
      </w:pPr>
      <w:bookmarkStart w:id="0" w:name="_GoBack"/>
      <w:bookmarkEnd w:id="0"/>
      <w:r w:rsidRPr="00E26861">
        <w:rPr>
          <w:rFonts w:ascii="inherit" w:eastAsia="Times New Roman" w:hAnsi="inherit" w:cs="Calibri"/>
          <w:color w:val="333333"/>
          <w:sz w:val="24"/>
          <w:szCs w:val="24"/>
          <w:bdr w:val="none" w:sz="0" w:space="0" w:color="auto" w:frame="1"/>
          <w:shd w:val="clear" w:color="auto" w:fill="FFFFFF"/>
        </w:rPr>
        <w:t>30        -</w:t>
      </w:r>
    </w:p>
    <w:p w:rsidR="00FF792C" w:rsidRDefault="00FF792C" w:rsidP="00C55AFA">
      <w:pPr>
        <w:shd w:val="clear" w:color="auto" w:fill="FFFFFF"/>
        <w:spacing w:after="0" w:line="360" w:lineRule="auto"/>
        <w:rPr>
          <w:rFonts w:ascii="Times New Roman" w:eastAsia="Times New Roman" w:hAnsi="Times New Roman" w:cs="Times New Roman"/>
          <w:color w:val="050505"/>
        </w:rPr>
      </w:pPr>
    </w:p>
    <w:sectPr w:rsidR="00FF7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07E9"/>
    <w:multiLevelType w:val="hybridMultilevel"/>
    <w:tmpl w:val="92DEE21A"/>
    <w:lvl w:ilvl="0" w:tplc="E8F6C3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81862"/>
    <w:multiLevelType w:val="multilevel"/>
    <w:tmpl w:val="3144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74ABA"/>
    <w:multiLevelType w:val="hybridMultilevel"/>
    <w:tmpl w:val="35ECFBC2"/>
    <w:lvl w:ilvl="0" w:tplc="837834E8">
      <w:numFmt w:val="bullet"/>
      <w:lvlText w:val="-"/>
      <w:lvlJc w:val="left"/>
      <w:pPr>
        <w:ind w:left="1080" w:hanging="360"/>
      </w:pPr>
      <w:rPr>
        <w:rFonts w:ascii="inherit" w:eastAsia="Times New Roman" w:hAnsi="inherit" w:cs="Calibri" w:hint="default"/>
        <w:color w:val="3333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18307CE"/>
    <w:multiLevelType w:val="hybridMultilevel"/>
    <w:tmpl w:val="1D2C61CE"/>
    <w:lvl w:ilvl="0" w:tplc="68AACEC6">
      <w:numFmt w:val="bullet"/>
      <w:lvlText w:val="-"/>
      <w:lvlJc w:val="left"/>
      <w:pPr>
        <w:ind w:left="720" w:hanging="360"/>
      </w:pPr>
      <w:rPr>
        <w:rFonts w:ascii="Calibri" w:eastAsiaTheme="minorHAns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E7E6A"/>
    <w:multiLevelType w:val="hybridMultilevel"/>
    <w:tmpl w:val="EB54B254"/>
    <w:lvl w:ilvl="0" w:tplc="64DA9E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FCE"/>
    <w:rsid w:val="000438B1"/>
    <w:rsid w:val="0006015D"/>
    <w:rsid w:val="000653E6"/>
    <w:rsid w:val="000A3ACA"/>
    <w:rsid w:val="000A6DEF"/>
    <w:rsid w:val="000F7FF1"/>
    <w:rsid w:val="00194FCE"/>
    <w:rsid w:val="001A64BB"/>
    <w:rsid w:val="001D2610"/>
    <w:rsid w:val="001D3A6B"/>
    <w:rsid w:val="00207D0F"/>
    <w:rsid w:val="00222A7C"/>
    <w:rsid w:val="00224E76"/>
    <w:rsid w:val="00260AE3"/>
    <w:rsid w:val="002863AD"/>
    <w:rsid w:val="002A1AF0"/>
    <w:rsid w:val="002B1363"/>
    <w:rsid w:val="002B3D39"/>
    <w:rsid w:val="002D5C7A"/>
    <w:rsid w:val="00340F07"/>
    <w:rsid w:val="0034415A"/>
    <w:rsid w:val="00370779"/>
    <w:rsid w:val="00390A29"/>
    <w:rsid w:val="003B1484"/>
    <w:rsid w:val="00440440"/>
    <w:rsid w:val="004514A0"/>
    <w:rsid w:val="00474F46"/>
    <w:rsid w:val="004A0E25"/>
    <w:rsid w:val="004C2ECC"/>
    <w:rsid w:val="004F5E74"/>
    <w:rsid w:val="00517D42"/>
    <w:rsid w:val="00526975"/>
    <w:rsid w:val="0057215B"/>
    <w:rsid w:val="005C6DCD"/>
    <w:rsid w:val="005E6E84"/>
    <w:rsid w:val="005F353E"/>
    <w:rsid w:val="00617B08"/>
    <w:rsid w:val="00660763"/>
    <w:rsid w:val="006D31F9"/>
    <w:rsid w:val="006D5100"/>
    <w:rsid w:val="006E2F4D"/>
    <w:rsid w:val="006F68C4"/>
    <w:rsid w:val="00712BE2"/>
    <w:rsid w:val="0071316F"/>
    <w:rsid w:val="00716099"/>
    <w:rsid w:val="007435D9"/>
    <w:rsid w:val="00757FD0"/>
    <w:rsid w:val="00763D77"/>
    <w:rsid w:val="007808A1"/>
    <w:rsid w:val="0078681E"/>
    <w:rsid w:val="0079270B"/>
    <w:rsid w:val="007A34AA"/>
    <w:rsid w:val="007C2BD9"/>
    <w:rsid w:val="007D11E2"/>
    <w:rsid w:val="007D1D5A"/>
    <w:rsid w:val="00824477"/>
    <w:rsid w:val="008622FC"/>
    <w:rsid w:val="008920E7"/>
    <w:rsid w:val="008B1621"/>
    <w:rsid w:val="008B5FB9"/>
    <w:rsid w:val="008C0287"/>
    <w:rsid w:val="008D0F72"/>
    <w:rsid w:val="00904368"/>
    <w:rsid w:val="0091523E"/>
    <w:rsid w:val="00921090"/>
    <w:rsid w:val="00941D36"/>
    <w:rsid w:val="0095196C"/>
    <w:rsid w:val="00957741"/>
    <w:rsid w:val="009615AE"/>
    <w:rsid w:val="00987AB5"/>
    <w:rsid w:val="009D0B7A"/>
    <w:rsid w:val="009F5F3C"/>
    <w:rsid w:val="00A0601A"/>
    <w:rsid w:val="00A8284B"/>
    <w:rsid w:val="00A878E2"/>
    <w:rsid w:val="00AA45BD"/>
    <w:rsid w:val="00AA6CE2"/>
    <w:rsid w:val="00AC2B2F"/>
    <w:rsid w:val="00AE62E4"/>
    <w:rsid w:val="00AF1B80"/>
    <w:rsid w:val="00AF7C51"/>
    <w:rsid w:val="00B535E9"/>
    <w:rsid w:val="00B71E98"/>
    <w:rsid w:val="00B7307B"/>
    <w:rsid w:val="00B74C9C"/>
    <w:rsid w:val="00B909F1"/>
    <w:rsid w:val="00B93D43"/>
    <w:rsid w:val="00BD3E9A"/>
    <w:rsid w:val="00BE0BB0"/>
    <w:rsid w:val="00BE5F7A"/>
    <w:rsid w:val="00C17837"/>
    <w:rsid w:val="00C55AFA"/>
    <w:rsid w:val="00C563EF"/>
    <w:rsid w:val="00C601FF"/>
    <w:rsid w:val="00C77CD0"/>
    <w:rsid w:val="00C8580B"/>
    <w:rsid w:val="00C926A7"/>
    <w:rsid w:val="00CD574C"/>
    <w:rsid w:val="00CF5869"/>
    <w:rsid w:val="00D067F8"/>
    <w:rsid w:val="00DD263F"/>
    <w:rsid w:val="00DD330B"/>
    <w:rsid w:val="00DD707D"/>
    <w:rsid w:val="00DE0A08"/>
    <w:rsid w:val="00E06A0C"/>
    <w:rsid w:val="00E230A4"/>
    <w:rsid w:val="00E26861"/>
    <w:rsid w:val="00EA6B59"/>
    <w:rsid w:val="00EC6B90"/>
    <w:rsid w:val="00F063F2"/>
    <w:rsid w:val="00F06D58"/>
    <w:rsid w:val="00F357FC"/>
    <w:rsid w:val="00F51F2E"/>
    <w:rsid w:val="00F60E89"/>
    <w:rsid w:val="00F80633"/>
    <w:rsid w:val="00FA33F1"/>
    <w:rsid w:val="00FC03C0"/>
    <w:rsid w:val="00FC2A9A"/>
    <w:rsid w:val="00FF733D"/>
    <w:rsid w:val="00FF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BE18D"/>
  <w15:chartTrackingRefBased/>
  <w15:docId w15:val="{2334D7EB-A9F3-420F-A9D5-7608C25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68C4"/>
    <w:rPr>
      <w:color w:val="0563C1" w:themeColor="hyperlink"/>
      <w:u w:val="single"/>
    </w:rPr>
  </w:style>
  <w:style w:type="paragraph" w:styleId="ListParagraph">
    <w:name w:val="List Paragraph"/>
    <w:basedOn w:val="Normal"/>
    <w:uiPriority w:val="34"/>
    <w:qFormat/>
    <w:rsid w:val="000A6DEF"/>
    <w:pPr>
      <w:ind w:left="720"/>
      <w:contextualSpacing/>
    </w:pPr>
  </w:style>
  <w:style w:type="paragraph" w:styleId="NormalWeb">
    <w:name w:val="Normal (Web)"/>
    <w:basedOn w:val="Normal"/>
    <w:uiPriority w:val="99"/>
    <w:unhideWhenUsed/>
    <w:rsid w:val="005F35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FF792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09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9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747158">
      <w:bodyDiv w:val="1"/>
      <w:marLeft w:val="0"/>
      <w:marRight w:val="0"/>
      <w:marTop w:val="0"/>
      <w:marBottom w:val="0"/>
      <w:divBdr>
        <w:top w:val="none" w:sz="0" w:space="0" w:color="auto"/>
        <w:left w:val="none" w:sz="0" w:space="0" w:color="auto"/>
        <w:bottom w:val="none" w:sz="0" w:space="0" w:color="auto"/>
        <w:right w:val="none" w:sz="0" w:space="0" w:color="auto"/>
      </w:divBdr>
    </w:div>
    <w:div w:id="1568034900">
      <w:bodyDiv w:val="1"/>
      <w:marLeft w:val="0"/>
      <w:marRight w:val="0"/>
      <w:marTop w:val="0"/>
      <w:marBottom w:val="0"/>
      <w:divBdr>
        <w:top w:val="none" w:sz="0" w:space="0" w:color="auto"/>
        <w:left w:val="none" w:sz="0" w:space="0" w:color="auto"/>
        <w:bottom w:val="none" w:sz="0" w:space="0" w:color="auto"/>
        <w:right w:val="none" w:sz="0" w:space="0" w:color="auto"/>
      </w:divBdr>
      <w:divsChild>
        <w:div w:id="1909071919">
          <w:marLeft w:val="0"/>
          <w:marRight w:val="0"/>
          <w:marTop w:val="0"/>
          <w:marBottom w:val="0"/>
          <w:divBdr>
            <w:top w:val="none" w:sz="0" w:space="0" w:color="auto"/>
            <w:left w:val="none" w:sz="0" w:space="0" w:color="auto"/>
            <w:bottom w:val="none" w:sz="0" w:space="0" w:color="auto"/>
            <w:right w:val="none" w:sz="0" w:space="0" w:color="auto"/>
          </w:divBdr>
        </w:div>
        <w:div w:id="1324508005">
          <w:marLeft w:val="0"/>
          <w:marRight w:val="0"/>
          <w:marTop w:val="0"/>
          <w:marBottom w:val="0"/>
          <w:divBdr>
            <w:top w:val="none" w:sz="0" w:space="0" w:color="auto"/>
            <w:left w:val="none" w:sz="0" w:space="0" w:color="auto"/>
            <w:bottom w:val="none" w:sz="0" w:space="0" w:color="auto"/>
            <w:right w:val="none" w:sz="0" w:space="0" w:color="auto"/>
          </w:divBdr>
        </w:div>
        <w:div w:id="1030642069">
          <w:marLeft w:val="0"/>
          <w:marRight w:val="0"/>
          <w:marTop w:val="0"/>
          <w:marBottom w:val="0"/>
          <w:divBdr>
            <w:top w:val="none" w:sz="0" w:space="0" w:color="auto"/>
            <w:left w:val="none" w:sz="0" w:space="0" w:color="auto"/>
            <w:bottom w:val="none" w:sz="0" w:space="0" w:color="auto"/>
            <w:right w:val="none" w:sz="0" w:space="0" w:color="auto"/>
          </w:divBdr>
        </w:div>
        <w:div w:id="1529180788">
          <w:marLeft w:val="0"/>
          <w:marRight w:val="0"/>
          <w:marTop w:val="0"/>
          <w:marBottom w:val="0"/>
          <w:divBdr>
            <w:top w:val="none" w:sz="0" w:space="0" w:color="auto"/>
            <w:left w:val="none" w:sz="0" w:space="0" w:color="auto"/>
            <w:bottom w:val="none" w:sz="0" w:space="0" w:color="auto"/>
            <w:right w:val="none" w:sz="0" w:space="0" w:color="auto"/>
          </w:divBdr>
        </w:div>
        <w:div w:id="1888029145">
          <w:marLeft w:val="0"/>
          <w:marRight w:val="0"/>
          <w:marTop w:val="0"/>
          <w:marBottom w:val="0"/>
          <w:divBdr>
            <w:top w:val="none" w:sz="0" w:space="0" w:color="auto"/>
            <w:left w:val="none" w:sz="0" w:space="0" w:color="auto"/>
            <w:bottom w:val="none" w:sz="0" w:space="0" w:color="auto"/>
            <w:right w:val="none" w:sz="0" w:space="0" w:color="auto"/>
          </w:divBdr>
        </w:div>
      </w:divsChild>
    </w:div>
    <w:div w:id="170328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oerr@nfschools.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 Doerr</dc:creator>
  <cp:keywords/>
  <dc:description/>
  <cp:lastModifiedBy>Doerr, Julie A</cp:lastModifiedBy>
  <cp:revision>8</cp:revision>
  <cp:lastPrinted>2021-09-30T17:53:00Z</cp:lastPrinted>
  <dcterms:created xsi:type="dcterms:W3CDTF">2021-09-30T17:40:00Z</dcterms:created>
  <dcterms:modified xsi:type="dcterms:W3CDTF">2021-09-30T19:15:00Z</dcterms:modified>
</cp:coreProperties>
</file>